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43" w:rsidRDefault="001E0643" w:rsidP="001E0643">
      <w:pPr>
        <w:shd w:val="clear" w:color="auto" w:fill="FFFFFF"/>
        <w:spacing w:before="225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</w:pPr>
      <w:r w:rsidRPr="001E0643"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П</w:t>
      </w:r>
      <w:r>
        <w:rPr>
          <w:rFonts w:ascii="Arial" w:eastAsia="Times New Roman" w:hAnsi="Arial" w:cs="Arial"/>
          <w:b/>
          <w:bCs/>
          <w:color w:val="111111"/>
          <w:sz w:val="36"/>
          <w:szCs w:val="36"/>
          <w:lang w:eastAsia="ru-RU"/>
        </w:rPr>
        <w:t>амятка пешехода</w:t>
      </w:r>
    </w:p>
    <w:p w:rsidR="001E0643" w:rsidRDefault="00D12264" w:rsidP="001E0643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111111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807085" y="866775"/>
            <wp:positionH relativeFrom="margin">
              <wp:align>left</wp:align>
            </wp:positionH>
            <wp:positionV relativeFrom="margin">
              <wp:align>top</wp:align>
            </wp:positionV>
            <wp:extent cx="2298700" cy="1721485"/>
            <wp:effectExtent l="0" t="0" r="6350" b="0"/>
            <wp:wrapSquare wrapText="bothSides"/>
            <wp:docPr id="5" name="Рисунок 5" descr="https://iibb.uz/uploads/news/4f0b46022b1e9c22b7183e5db37618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ibb.uz/uploads/news/4f0b46022b1e9c22b7183e5db376188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E0643" w:rsidRPr="001E0643">
        <w:rPr>
          <w:rFonts w:ascii="Tahoma" w:eastAsia="Times New Roman" w:hAnsi="Tahoma" w:cs="Tahoma"/>
          <w:color w:val="111111"/>
          <w:lang w:eastAsia="ru-RU"/>
        </w:rPr>
        <w:t>Быть пешеходом — это очень ответственно. Дорожное движение — сложный процесс, но его безопасность зависит от поступков каждого человека, а значит, и от тебя. Ты должен строго соблюдать правила дорожного движения. Особенно важно уметь вести себя на улице, переходить дорогу и знать правила для пешеходов.</w:t>
      </w:r>
    </w:p>
    <w:p w:rsidR="001E0643" w:rsidRPr="001E0643" w:rsidRDefault="001E0643" w:rsidP="001E0643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Tahoma"/>
          <w:color w:val="111111"/>
          <w:lang w:eastAsia="ru-RU"/>
        </w:rPr>
      </w:pPr>
    </w:p>
    <w:p w:rsidR="001E0643" w:rsidRPr="001E0643" w:rsidRDefault="001E0643" w:rsidP="001E0643">
      <w:pPr>
        <w:shd w:val="clear" w:color="auto" w:fill="FFFFFF"/>
        <w:spacing w:after="0"/>
        <w:ind w:firstLine="708"/>
        <w:jc w:val="center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b/>
          <w:bCs/>
          <w:color w:val="111111"/>
          <w:lang w:eastAsia="ru-RU"/>
        </w:rPr>
        <w:t>Правила безопасного поведения на дороге:</w:t>
      </w:r>
    </w:p>
    <w:p w:rsidR="001E0643" w:rsidRPr="001E0643" w:rsidRDefault="001E0643" w:rsidP="001E064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color w:val="111111"/>
          <w:lang w:eastAsia="ru-RU"/>
        </w:rPr>
        <w:t>1. Ходить следует только по тротуару, пешеходной или велосипедной дорожке, а если нет — по обочине (по краю проезжей части) обязательно НАВСТРЕЧУ движению транспортных средств.</w:t>
      </w:r>
    </w:p>
    <w:p w:rsidR="001E0643" w:rsidRPr="001E0643" w:rsidRDefault="001E0643" w:rsidP="001E064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color w:val="111111"/>
          <w:lang w:eastAsia="ru-RU"/>
        </w:rPr>
        <w:t>2. Там, где есть светофор дорогу надо переходить только на зеленый сигнал светофора.</w:t>
      </w:r>
    </w:p>
    <w:p w:rsidR="001E0643" w:rsidRPr="001E0643" w:rsidRDefault="001E0643" w:rsidP="001E064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color w:val="111111"/>
          <w:lang w:eastAsia="ru-RU"/>
        </w:rPr>
        <w:t>3. В местах, где нет светофоров, дорогу безопасно переходить по подземному или надземному пешеходному переходу, а при их отсутствии по пешеходному («зебра»).</w:t>
      </w:r>
    </w:p>
    <w:p w:rsidR="001E0643" w:rsidRPr="001E0643" w:rsidRDefault="001E0643" w:rsidP="001E064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color w:val="111111"/>
          <w:lang w:eastAsia="ru-RU"/>
        </w:rPr>
        <w:t>4. Если нет пешеходного перехода, необходимо идти до ближайшего перекрестка. Если по близости нет ни пешеходного перехода, ни перекрестка, дорогу переходи по кратчайшему пути. И только там, где дорога без ограждений и хорошо видна в обе стороны, посмотрев внимательно налево и направо.</w:t>
      </w:r>
    </w:p>
    <w:p w:rsidR="001E0643" w:rsidRPr="001E0643" w:rsidRDefault="001E0643" w:rsidP="001E064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color w:val="111111"/>
          <w:lang w:eastAsia="ru-RU"/>
        </w:rPr>
        <w:t>5. Начинай переходить дорогу, только после того, как убедишься, что все машины остановились и пропускают тебя.</w:t>
      </w:r>
    </w:p>
    <w:p w:rsidR="001E0643" w:rsidRPr="001E0643" w:rsidRDefault="001E0643" w:rsidP="001E064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color w:val="111111"/>
          <w:lang w:eastAsia="ru-RU"/>
        </w:rPr>
        <w:t>6. Не переставай следить за обстановкой на дороге во время перехода.</w:t>
      </w:r>
    </w:p>
    <w:p w:rsidR="001E0643" w:rsidRPr="001E0643" w:rsidRDefault="001E0643" w:rsidP="001E064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color w:val="111111"/>
          <w:lang w:eastAsia="ru-RU"/>
        </w:rPr>
        <w:t>7. Нельзя перелезать через ограждения.</w:t>
      </w:r>
    </w:p>
    <w:p w:rsidR="001E0643" w:rsidRPr="001E0643" w:rsidRDefault="001E0643" w:rsidP="001E064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color w:val="111111"/>
          <w:lang w:eastAsia="ru-RU"/>
        </w:rPr>
        <w:t>8. Если дорога широкая, и ты не успел перейти, переждать можно на «островке безопасности».</w:t>
      </w:r>
    </w:p>
    <w:p w:rsidR="001E0643" w:rsidRPr="001E0643" w:rsidRDefault="001E0643" w:rsidP="001E064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color w:val="111111"/>
          <w:lang w:eastAsia="ru-RU"/>
        </w:rPr>
        <w:t>9. Играть в игры на дороге и на тротуаре опасно. Строго запрещено выбегать на проезжую часть из-за деревьев, автомобилей и других объектов, которые мешают водителю увидеть вас вовремя.</w:t>
      </w:r>
    </w:p>
    <w:p w:rsidR="001E0643" w:rsidRPr="001E0643" w:rsidRDefault="001E0643" w:rsidP="001E064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color w:val="111111"/>
          <w:lang w:eastAsia="ru-RU"/>
        </w:rPr>
        <w:t xml:space="preserve">10. При движении по краю проезжей части дороги в темное время суток обозначь себя </w:t>
      </w:r>
      <w:proofErr w:type="spellStart"/>
      <w:r w:rsidRPr="001E0643">
        <w:rPr>
          <w:rFonts w:ascii="Tahoma" w:eastAsia="Times New Roman" w:hAnsi="Tahoma" w:cs="Tahoma"/>
          <w:color w:val="111111"/>
          <w:lang w:eastAsia="ru-RU"/>
        </w:rPr>
        <w:t>световозвращающим</w:t>
      </w:r>
      <w:proofErr w:type="spellEnd"/>
      <w:r w:rsidRPr="001E0643">
        <w:rPr>
          <w:rFonts w:ascii="Tahoma" w:eastAsia="Times New Roman" w:hAnsi="Tahoma" w:cs="Tahoma"/>
          <w:color w:val="111111"/>
          <w:lang w:eastAsia="ru-RU"/>
        </w:rPr>
        <w:t xml:space="preserve"> элементом (элементами).</w:t>
      </w:r>
    </w:p>
    <w:p w:rsidR="001E0643" w:rsidRPr="001E0643" w:rsidRDefault="001E0643" w:rsidP="001E064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color w:val="111111"/>
          <w:lang w:eastAsia="ru-RU"/>
        </w:rPr>
        <w:t>11. Не задерживайся и не останавливайся на проезжей части дороги, в том числе на линии горизонтальной дорожной разметки, разделяющей встречные и попутные потоки транспортных средств, за исключением остановки на островках безопасности.</w:t>
      </w:r>
    </w:p>
    <w:p w:rsidR="001E0643" w:rsidRPr="001E0643" w:rsidRDefault="001E0643" w:rsidP="001E064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color w:val="111111"/>
          <w:lang w:eastAsia="ru-RU"/>
        </w:rPr>
        <w:t>12. При приближении транспортного средства с включенными маячками синего или синего и красного цветов пешеходу запрещается переходить проезжую часть дороги, а пешеход, находящийся на проезжей части дороги, должен покинуть ее, соблюдая меры предосторожности.</w:t>
      </w:r>
    </w:p>
    <w:p w:rsidR="001E0643" w:rsidRPr="001E0643" w:rsidRDefault="001E0643" w:rsidP="001E064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color w:val="111111"/>
          <w:lang w:eastAsia="ru-RU"/>
        </w:rPr>
        <w:t>13. Если ты только что вышел из автобуса и тебе необходимо перейти на другую сторону, то лучший вариант — это дождаться, когда транспорт отъедет от остановки. Другой вариант — пройти к установленному месту перехода — пешеходному переходу, обозначенному дорожным знаком или разметкой, либо пройти к месту установки светофора и лишь здесь безопасно перейти дорогу.</w:t>
      </w:r>
    </w:p>
    <w:p w:rsidR="001E0643" w:rsidRPr="001E0643" w:rsidRDefault="001E0643" w:rsidP="001E064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color w:val="111111"/>
          <w:lang w:eastAsia="ru-RU"/>
        </w:rPr>
        <w:t>14. Даже на дорогах, где редко проезжает транспорт, во дворах домов, нужно быть всегда внимательным и не забывать о своей безопасности. Не переходить дорогу не посмотрев вокруг, ведь автомобили неожиданно могут выехать из переулка.</w:t>
      </w:r>
    </w:p>
    <w:p w:rsidR="001E0643" w:rsidRDefault="001E0643" w:rsidP="001E064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color w:val="111111"/>
          <w:lang w:eastAsia="ru-RU"/>
        </w:rPr>
        <w:t>15. При ожидании транспорта стой только на посадочных площадках, на тротуаре или обочине.</w:t>
      </w:r>
    </w:p>
    <w:p w:rsidR="001E0643" w:rsidRPr="001E0643" w:rsidRDefault="001E0643" w:rsidP="001E0643">
      <w:pPr>
        <w:shd w:val="clear" w:color="auto" w:fill="FFFFFF"/>
        <w:spacing w:after="0"/>
        <w:jc w:val="both"/>
        <w:rPr>
          <w:rFonts w:ascii="Tahoma" w:eastAsia="Times New Roman" w:hAnsi="Tahoma" w:cs="Tahoma"/>
          <w:color w:val="111111"/>
          <w:lang w:eastAsia="ru-RU"/>
        </w:rPr>
      </w:pPr>
      <w:r w:rsidRPr="001E0643">
        <w:rPr>
          <w:rFonts w:ascii="Tahoma" w:eastAsia="Times New Roman" w:hAnsi="Tahoma" w:cs="Tahoma"/>
          <w:noProof/>
          <w:color w:val="111111"/>
          <w:lang w:eastAsia="ru-RU"/>
        </w:rPr>
        <w:drawing>
          <wp:anchor distT="0" distB="0" distL="114300" distR="114300" simplePos="0" relativeHeight="251659264" behindDoc="0" locked="0" layoutInCell="1" allowOverlap="1" wp14:anchorId="2479A694" wp14:editId="69F84365">
            <wp:simplePos x="356235" y="7908925"/>
            <wp:positionH relativeFrom="margin">
              <wp:align>left</wp:align>
            </wp:positionH>
            <wp:positionV relativeFrom="margin">
              <wp:align>bottom</wp:align>
            </wp:positionV>
            <wp:extent cx="3099435" cy="2068830"/>
            <wp:effectExtent l="0" t="0" r="5715" b="7620"/>
            <wp:wrapSquare wrapText="bothSides"/>
            <wp:docPr id="3" name="Рисунок 3" descr="ГИБДД Тобольска: научите своего ребенка правилам поведения на дор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БДД Тобольска: научите своего ребенка правилам поведения на дорог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35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0643" w:rsidRPr="001E0643" w:rsidRDefault="001E0643" w:rsidP="001E0643">
      <w:pPr>
        <w:shd w:val="clear" w:color="auto" w:fill="FFFFFF"/>
        <w:spacing w:after="0"/>
        <w:ind w:left="5664" w:firstLine="708"/>
        <w:jc w:val="both"/>
        <w:rPr>
          <w:rFonts w:ascii="Tahoma" w:eastAsia="Times New Roman" w:hAnsi="Tahoma" w:cs="Tahoma"/>
          <w:lang w:eastAsia="ru-RU"/>
        </w:rPr>
      </w:pPr>
      <w:r w:rsidRPr="001E0643">
        <w:rPr>
          <w:rFonts w:ascii="Arial" w:eastAsia="Times New Roman" w:hAnsi="Arial" w:cs="Arial"/>
          <w:b/>
          <w:bCs/>
          <w:lang w:eastAsia="ru-RU"/>
        </w:rPr>
        <w:t>Пешеход, помни!</w:t>
      </w:r>
    </w:p>
    <w:p w:rsidR="001E0643" w:rsidRPr="001E0643" w:rsidRDefault="001E0643" w:rsidP="001E0643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 w:rsidRPr="001E0643">
        <w:rPr>
          <w:rFonts w:ascii="Arial" w:eastAsia="Times New Roman" w:hAnsi="Arial" w:cs="Arial"/>
          <w:lang w:eastAsia="ru-RU"/>
        </w:rPr>
        <w:t>От твоей дисциплины на дороге зависит твоя безопасность и безопасность окружающих тебя людей. Желаем тебе счастливого пути!</w:t>
      </w:r>
    </w:p>
    <w:p w:rsidR="002533B0" w:rsidRPr="001E0643" w:rsidRDefault="002533B0" w:rsidP="001E0643"/>
    <w:sectPr w:rsidR="002533B0" w:rsidRPr="001E0643" w:rsidSect="001E06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B7"/>
    <w:rsid w:val="000302B7"/>
    <w:rsid w:val="001E0643"/>
    <w:rsid w:val="002533B0"/>
    <w:rsid w:val="005806C0"/>
    <w:rsid w:val="00586623"/>
    <w:rsid w:val="006C770A"/>
    <w:rsid w:val="00D1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0A"/>
  </w:style>
  <w:style w:type="paragraph" w:styleId="2">
    <w:name w:val="heading 2"/>
    <w:basedOn w:val="a"/>
    <w:link w:val="20"/>
    <w:uiPriority w:val="9"/>
    <w:qFormat/>
    <w:rsid w:val="001E0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6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0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E0643"/>
    <w:rPr>
      <w:b/>
      <w:bCs/>
    </w:rPr>
  </w:style>
  <w:style w:type="paragraph" w:styleId="a6">
    <w:name w:val="Normal (Web)"/>
    <w:basedOn w:val="a"/>
    <w:uiPriority w:val="99"/>
    <w:semiHidden/>
    <w:unhideWhenUsed/>
    <w:rsid w:val="001E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0A"/>
  </w:style>
  <w:style w:type="paragraph" w:styleId="2">
    <w:name w:val="heading 2"/>
    <w:basedOn w:val="a"/>
    <w:link w:val="20"/>
    <w:uiPriority w:val="9"/>
    <w:qFormat/>
    <w:rsid w:val="001E06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6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E06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E0643"/>
    <w:rPr>
      <w:b/>
      <w:bCs/>
    </w:rPr>
  </w:style>
  <w:style w:type="paragraph" w:styleId="a6">
    <w:name w:val="Normal (Web)"/>
    <w:basedOn w:val="a"/>
    <w:uiPriority w:val="99"/>
    <w:semiHidden/>
    <w:unhideWhenUsed/>
    <w:rsid w:val="001E0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user-pk</cp:lastModifiedBy>
  <cp:revision>2</cp:revision>
  <dcterms:created xsi:type="dcterms:W3CDTF">2022-09-18T05:32:00Z</dcterms:created>
  <dcterms:modified xsi:type="dcterms:W3CDTF">2022-09-18T07:34:00Z</dcterms:modified>
</cp:coreProperties>
</file>