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42" w:rsidRDefault="00BF6E14">
      <w:pPr>
        <w:pStyle w:val="a3"/>
        <w:spacing w:before="68" w:line="278" w:lineRule="auto"/>
        <w:ind w:right="3447"/>
        <w:jc w:val="left"/>
      </w:pPr>
      <w:r>
        <w:t xml:space="preserve">Приложение </w:t>
      </w:r>
      <w:r w:rsidR="0038437B">
        <w:t>к</w:t>
      </w:r>
      <w:r w:rsidR="0038437B">
        <w:rPr>
          <w:spacing w:val="-1"/>
        </w:rPr>
        <w:t xml:space="preserve"> </w:t>
      </w:r>
      <w:r w:rsidR="0038437B">
        <w:t>Основной образовательной</w:t>
      </w:r>
      <w:r w:rsidR="0038437B">
        <w:rPr>
          <w:spacing w:val="-3"/>
        </w:rPr>
        <w:t xml:space="preserve"> </w:t>
      </w:r>
      <w:r w:rsidR="0038437B">
        <w:t>программе</w:t>
      </w:r>
    </w:p>
    <w:p w:rsidR="00E07542" w:rsidRDefault="0038437B">
      <w:pPr>
        <w:pStyle w:val="a3"/>
        <w:spacing w:line="272" w:lineRule="exact"/>
        <w:jc w:val="left"/>
      </w:pP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07542" w:rsidRPr="00BF6E14" w:rsidRDefault="0038437B" w:rsidP="00BF6E14">
      <w:pPr>
        <w:pStyle w:val="a3"/>
        <w:spacing w:before="41"/>
        <w:jc w:val="left"/>
        <w:rPr>
          <w:spacing w:val="4"/>
        </w:rPr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F6E14">
        <w:t>47»</w:t>
      </w: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ind w:left="0"/>
        <w:jc w:val="left"/>
        <w:rPr>
          <w:sz w:val="26"/>
        </w:rPr>
      </w:pPr>
    </w:p>
    <w:p w:rsidR="00E07542" w:rsidRDefault="00E07542">
      <w:pPr>
        <w:pStyle w:val="a3"/>
        <w:spacing w:before="5"/>
        <w:ind w:left="0"/>
        <w:jc w:val="left"/>
        <w:rPr>
          <w:sz w:val="26"/>
        </w:rPr>
      </w:pPr>
    </w:p>
    <w:p w:rsidR="00E07542" w:rsidRDefault="0038437B">
      <w:pPr>
        <w:pStyle w:val="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E07542" w:rsidRDefault="0038437B">
      <w:pPr>
        <w:spacing w:before="61" w:line="276" w:lineRule="auto"/>
        <w:ind w:left="692" w:right="720"/>
        <w:jc w:val="center"/>
        <w:rPr>
          <w:b/>
          <w:sz w:val="36"/>
        </w:rPr>
      </w:pPr>
      <w:r>
        <w:rPr>
          <w:b/>
          <w:sz w:val="36"/>
        </w:rPr>
        <w:t>учебного предмета «Родной язык (русский язык)»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11 класс</w:t>
      </w:r>
    </w:p>
    <w:p w:rsidR="00E07542" w:rsidRDefault="0038437B">
      <w:pPr>
        <w:pStyle w:val="1"/>
        <w:spacing w:before="1"/>
        <w:ind w:left="2561" w:right="2585"/>
      </w:pP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ind w:left="0"/>
        <w:jc w:val="left"/>
        <w:rPr>
          <w:b/>
          <w:sz w:val="40"/>
        </w:rPr>
      </w:pPr>
    </w:p>
    <w:p w:rsidR="00E07542" w:rsidRDefault="00E07542">
      <w:pPr>
        <w:pStyle w:val="a3"/>
        <w:spacing w:before="11"/>
        <w:ind w:left="0"/>
        <w:jc w:val="left"/>
        <w:rPr>
          <w:b/>
          <w:sz w:val="50"/>
        </w:rPr>
      </w:pPr>
    </w:p>
    <w:p w:rsidR="00E07542" w:rsidRDefault="0038437B">
      <w:pPr>
        <w:pStyle w:val="a3"/>
        <w:ind w:left="692" w:right="717"/>
        <w:jc w:val="center"/>
      </w:pPr>
      <w:r>
        <w:t>Новокузнецк,</w:t>
      </w:r>
      <w:r>
        <w:rPr>
          <w:spacing w:val="-3"/>
        </w:rPr>
        <w:t xml:space="preserve"> </w:t>
      </w:r>
      <w:r>
        <w:t>2019</w:t>
      </w:r>
    </w:p>
    <w:p w:rsidR="00E07542" w:rsidRDefault="00E07542">
      <w:pPr>
        <w:jc w:val="center"/>
        <w:sectPr w:rsidR="00E07542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07542" w:rsidRDefault="0038437B">
      <w:pPr>
        <w:pStyle w:val="2"/>
        <w:spacing w:before="73"/>
        <w:ind w:left="690" w:right="720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E07542" w:rsidRDefault="0038437B">
      <w:pPr>
        <w:spacing w:before="43"/>
        <w:ind w:left="692" w:right="717"/>
        <w:jc w:val="center"/>
        <w:rPr>
          <w:b/>
          <w:sz w:val="24"/>
        </w:rPr>
      </w:pPr>
      <w:r>
        <w:rPr>
          <w:b/>
          <w:sz w:val="24"/>
        </w:rPr>
        <w:t>«Родной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язык)»</w:t>
      </w:r>
    </w:p>
    <w:p w:rsidR="00E07542" w:rsidRDefault="00E07542">
      <w:pPr>
        <w:pStyle w:val="a3"/>
        <w:spacing w:before="2"/>
        <w:ind w:left="0"/>
        <w:jc w:val="left"/>
        <w:rPr>
          <w:b/>
          <w:sz w:val="31"/>
        </w:rPr>
      </w:pPr>
    </w:p>
    <w:p w:rsidR="00E07542" w:rsidRDefault="0038437B">
      <w:pPr>
        <w:pStyle w:val="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66"/>
        </w:tabs>
        <w:spacing w:before="34"/>
        <w:ind w:firstLine="0"/>
        <w:rPr>
          <w:sz w:val="24"/>
        </w:rPr>
      </w:pPr>
      <w:r>
        <w:rPr>
          <w:sz w:val="24"/>
        </w:rPr>
        <w:t>российская гражданская идентичность, патриотизм, уважение к своему народу,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край,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-57"/>
          <w:sz w:val="24"/>
        </w:rPr>
        <w:t xml:space="preserve"> </w:t>
      </w:r>
      <w:r>
        <w:rPr>
          <w:sz w:val="24"/>
        </w:rPr>
        <w:t>гимн)</w:t>
      </w:r>
      <w:r>
        <w:rPr>
          <w:sz w:val="24"/>
        </w:rPr>
        <w:t>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314"/>
        </w:tabs>
        <w:ind w:right="129" w:firstLine="0"/>
        <w:rPr>
          <w:sz w:val="24"/>
        </w:rPr>
      </w:pPr>
      <w:proofErr w:type="gramStart"/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E07542" w:rsidRDefault="0038437B">
      <w:pPr>
        <w:pStyle w:val="a4"/>
        <w:numPr>
          <w:ilvl w:val="0"/>
          <w:numId w:val="1"/>
        </w:numPr>
        <w:tabs>
          <w:tab w:val="left" w:pos="242"/>
        </w:tabs>
        <w:ind w:left="241" w:right="0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92"/>
        </w:tabs>
        <w:spacing w:before="45"/>
        <w:ind w:right="12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кул</w:t>
      </w:r>
      <w:r>
        <w:rPr>
          <w:sz w:val="24"/>
        </w:rPr>
        <w:t>ьтур,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431"/>
        </w:tabs>
        <w:spacing w:before="49"/>
        <w:ind w:right="12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самостоятельной,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 деятельности;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80"/>
        </w:tabs>
        <w:spacing w:before="46"/>
        <w:ind w:right="125" w:firstLine="0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диалог с другими людьми, достигать в нём взаимопонимания, находить общие 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сотрудничать для </w:t>
      </w:r>
      <w:r>
        <w:rPr>
          <w:sz w:val="24"/>
        </w:rPr>
        <w:t>их достижения, способность противостоять идеологии 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-57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90"/>
        </w:tabs>
        <w:ind w:firstLine="0"/>
        <w:rPr>
          <w:sz w:val="24"/>
        </w:rPr>
      </w:pPr>
      <w:r>
        <w:rPr>
          <w:sz w:val="24"/>
        </w:rPr>
        <w:t>навыки сотрудничества со сверстниками, взрослыми в образовательной,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42"/>
        </w:tabs>
        <w:spacing w:before="46"/>
        <w:ind w:left="241" w:right="0" w:hanging="140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54"/>
        </w:tabs>
        <w:ind w:right="133" w:firstLine="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63"/>
        </w:tabs>
        <w:spacing w:before="46"/>
        <w:ind w:right="134" w:firstLine="0"/>
        <w:rPr>
          <w:sz w:val="24"/>
        </w:rPr>
      </w:pPr>
      <w:r>
        <w:rPr>
          <w:sz w:val="24"/>
        </w:rPr>
        <w:t>эстетическое отношение к миру, включая эстет</w:t>
      </w:r>
      <w:r>
        <w:rPr>
          <w:sz w:val="24"/>
        </w:rPr>
        <w:t>ику научного творчества,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95"/>
        </w:tabs>
        <w:ind w:firstLine="0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привычек: 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алкоголя, наркотиков;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47"/>
        </w:tabs>
        <w:ind w:right="133" w:firstLine="0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собственному, так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350"/>
        </w:tabs>
        <w:spacing w:before="0"/>
        <w:ind w:right="128" w:firstLine="0"/>
        <w:rPr>
          <w:sz w:val="24"/>
        </w:rPr>
      </w:pPr>
      <w:proofErr w:type="gramStart"/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планов;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 проблем;</w:t>
      </w:r>
      <w:proofErr w:type="gramEnd"/>
    </w:p>
    <w:p w:rsidR="00E07542" w:rsidRDefault="0038437B">
      <w:pPr>
        <w:pStyle w:val="a4"/>
        <w:numPr>
          <w:ilvl w:val="0"/>
          <w:numId w:val="1"/>
        </w:numPr>
        <w:tabs>
          <w:tab w:val="left" w:pos="426"/>
        </w:tabs>
        <w:spacing w:before="45"/>
        <w:ind w:right="124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E07542" w:rsidRDefault="00E07542">
      <w:pPr>
        <w:pStyle w:val="a3"/>
        <w:spacing w:before="8"/>
        <w:ind w:left="0"/>
        <w:jc w:val="left"/>
        <w:rPr>
          <w:sz w:val="28"/>
        </w:rPr>
      </w:pPr>
    </w:p>
    <w:p w:rsidR="00E07542" w:rsidRDefault="0038437B">
      <w:pPr>
        <w:pStyle w:val="2"/>
        <w:spacing w:line="274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44"/>
        </w:tabs>
        <w:spacing w:before="0"/>
        <w:ind w:right="128" w:firstLine="0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все возможные ресурсы для достижения поставленных целей и</w:t>
      </w:r>
      <w:r>
        <w:rPr>
          <w:sz w:val="24"/>
        </w:rPr>
        <w:t xml:space="preserve">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07542" w:rsidRDefault="00E07542">
      <w:pPr>
        <w:jc w:val="both"/>
        <w:rPr>
          <w:sz w:val="24"/>
        </w:rPr>
        <w:sectPr w:rsidR="00E07542">
          <w:pgSz w:w="11910" w:h="16840"/>
          <w:pgMar w:top="1040" w:right="720" w:bottom="280" w:left="1600" w:header="720" w:footer="720" w:gutter="0"/>
          <w:cols w:space="720"/>
        </w:sectPr>
      </w:pPr>
    </w:p>
    <w:p w:rsidR="00E07542" w:rsidRDefault="0038437B">
      <w:pPr>
        <w:pStyle w:val="a4"/>
        <w:numPr>
          <w:ilvl w:val="0"/>
          <w:numId w:val="1"/>
        </w:numPr>
        <w:tabs>
          <w:tab w:val="left" w:pos="239"/>
        </w:tabs>
        <w:spacing w:before="66"/>
        <w:ind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467"/>
        </w:tabs>
        <w:ind w:right="127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436"/>
        </w:tabs>
        <w:spacing w:before="49"/>
        <w:ind w:right="12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владение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42"/>
        </w:tabs>
        <w:spacing w:before="45"/>
        <w:ind w:left="241" w:right="0" w:hanging="14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E07542" w:rsidRDefault="0038437B">
      <w:pPr>
        <w:pStyle w:val="a3"/>
        <w:ind w:right="129"/>
      </w:pPr>
      <w:proofErr w:type="gramStart"/>
      <w:r>
        <w:t>–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rPr>
          <w:spacing w:val="-1"/>
        </w:rPr>
        <w:t>требований</w:t>
      </w:r>
      <w:r>
        <w:rPr>
          <w:spacing w:val="-14"/>
        </w:rPr>
        <w:t xml:space="preserve"> </w:t>
      </w:r>
      <w:r>
        <w:rPr>
          <w:spacing w:val="-1"/>
        </w:rPr>
        <w:t>эргономики,</w:t>
      </w:r>
      <w:r>
        <w:rPr>
          <w:spacing w:val="-14"/>
        </w:rPr>
        <w:t xml:space="preserve"> </w:t>
      </w:r>
      <w:r>
        <w:t>тех</w:t>
      </w:r>
      <w:r>
        <w:t>ники</w:t>
      </w:r>
      <w:r>
        <w:rPr>
          <w:spacing w:val="-16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гигиены,</w:t>
      </w:r>
      <w:r>
        <w:rPr>
          <w:spacing w:val="-18"/>
        </w:rPr>
        <w:t xml:space="preserve"> </w:t>
      </w:r>
      <w:r>
        <w:t>ресурсосбережения,</w:t>
      </w:r>
      <w:r>
        <w:rPr>
          <w:spacing w:val="-57"/>
        </w:rPr>
        <w:t xml:space="preserve"> </w:t>
      </w:r>
      <w:r>
        <w:t>правовых и 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  <w:proofErr w:type="gramEnd"/>
    </w:p>
    <w:p w:rsidR="00E07542" w:rsidRDefault="0038437B">
      <w:pPr>
        <w:pStyle w:val="a4"/>
        <w:numPr>
          <w:ilvl w:val="0"/>
          <w:numId w:val="1"/>
        </w:numPr>
        <w:tabs>
          <w:tab w:val="left" w:pos="244"/>
        </w:tabs>
        <w:ind w:left="243" w:right="0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323"/>
        </w:tabs>
        <w:spacing w:before="47"/>
        <w:ind w:right="12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73"/>
        </w:tabs>
        <w:ind w:right="129" w:firstLine="0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68"/>
        </w:tabs>
        <w:spacing w:before="45"/>
        <w:ind w:right="126" w:firstLine="0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</w:t>
      </w:r>
      <w:r>
        <w:rPr>
          <w:sz w:val="24"/>
        </w:rPr>
        <w:t>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оснований, границ своего знания и 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E07542" w:rsidRDefault="00E07542">
      <w:pPr>
        <w:pStyle w:val="a3"/>
        <w:spacing w:before="5"/>
        <w:ind w:left="0"/>
        <w:jc w:val="left"/>
      </w:pPr>
    </w:p>
    <w:p w:rsidR="00E07542" w:rsidRDefault="0038437B">
      <w:pPr>
        <w:pStyle w:val="2"/>
        <w:spacing w:line="274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35"/>
        </w:tabs>
        <w:spacing w:before="0"/>
        <w:ind w:right="12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39"/>
        </w:tabs>
        <w:spacing w:before="0"/>
        <w:ind w:firstLine="0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письмо), обеспечивающими эффективное взаимодействие с окружающими людьми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</w:t>
      </w:r>
      <w:r>
        <w:rPr>
          <w:sz w:val="24"/>
        </w:rPr>
        <w:t>я;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307"/>
        </w:tabs>
        <w:spacing w:before="46"/>
        <w:ind w:right="12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32"/>
        </w:tabs>
        <w:spacing w:before="46"/>
        <w:ind w:firstLine="0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взаимосвязи его уровней и единиц; освоение базовых понятий лингвистики,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51"/>
        </w:tabs>
        <w:ind w:right="13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проведения различных видов анализа слова 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 словообразовательного, лексическ</w:t>
      </w:r>
      <w:r>
        <w:rPr>
          <w:sz w:val="24"/>
        </w:rPr>
        <w:t>ого, морфологического), 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357"/>
        </w:tabs>
        <w:spacing w:before="0"/>
        <w:ind w:right="134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 чувств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адекватно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стилю общения;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35"/>
        </w:tabs>
        <w:ind w:right="12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основными нормами родного языка (орфо</w:t>
      </w:r>
      <w:r>
        <w:rPr>
          <w:sz w:val="24"/>
        </w:rPr>
        <w:t>эпическими, лексическими, грамматическими,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орфографическими,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пунктуационными),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 в речевой практике при создании устных и письменных 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350"/>
        </w:tabs>
        <w:spacing w:before="47"/>
        <w:ind w:firstLine="0"/>
        <w:rPr>
          <w:sz w:val="24"/>
        </w:rPr>
      </w:pPr>
      <w:proofErr w:type="spellStart"/>
      <w:r>
        <w:rPr>
          <w:sz w:val="24"/>
        </w:rPr>
        <w:t>сфор</w:t>
      </w:r>
      <w:r>
        <w:rPr>
          <w:sz w:val="24"/>
        </w:rPr>
        <w:t>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 осознание значимости чтения на родном языке и изучения родной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8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7"/>
          <w:sz w:val="24"/>
        </w:rPr>
        <w:t xml:space="preserve"> </w:t>
      </w:r>
      <w:r>
        <w:rPr>
          <w:sz w:val="24"/>
        </w:rPr>
        <w:t>чтении</w:t>
      </w:r>
    </w:p>
    <w:p w:rsidR="00E07542" w:rsidRDefault="00E07542">
      <w:pPr>
        <w:jc w:val="both"/>
        <w:rPr>
          <w:sz w:val="24"/>
        </w:rPr>
        <w:sectPr w:rsidR="00E07542">
          <w:pgSz w:w="11910" w:h="16840"/>
          <w:pgMar w:top="1040" w:right="720" w:bottom="280" w:left="1600" w:header="720" w:footer="720" w:gutter="0"/>
          <w:cols w:space="720"/>
        </w:sectPr>
      </w:pPr>
    </w:p>
    <w:p w:rsidR="00E07542" w:rsidRDefault="0038437B">
      <w:pPr>
        <w:pStyle w:val="a3"/>
        <w:spacing w:before="66"/>
        <w:ind w:right="136"/>
      </w:pPr>
      <w:r>
        <w:lastRenderedPageBreak/>
        <w:t xml:space="preserve">как </w:t>
      </w:r>
      <w:proofErr w:type="gramStart"/>
      <w:r>
        <w:t>средстве</w:t>
      </w:r>
      <w:proofErr w:type="gramEnd"/>
      <w:r>
        <w:t xml:space="preserve"> познания мира и себя в этом мире, гармонизации отношений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многоаспектного диалога;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59"/>
        </w:tabs>
        <w:ind w:right="12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понимания родной литературы как одной из основных национальн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культурных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71"/>
        </w:tabs>
        <w:spacing w:before="49"/>
        <w:ind w:right="126" w:firstLine="0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родного языка на основе изучения выдающихся произведений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российской 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07542" w:rsidRDefault="0038437B">
      <w:pPr>
        <w:pStyle w:val="a4"/>
        <w:numPr>
          <w:ilvl w:val="0"/>
          <w:numId w:val="1"/>
        </w:numPr>
        <w:tabs>
          <w:tab w:val="left" w:pos="297"/>
        </w:tabs>
        <w:spacing w:before="45"/>
        <w:ind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понимания литератур</w:t>
      </w:r>
      <w:r>
        <w:rPr>
          <w:sz w:val="24"/>
        </w:rPr>
        <w:t>ных художественных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традиции.</w:t>
      </w:r>
    </w:p>
    <w:p w:rsidR="00E07542" w:rsidRDefault="00E07542">
      <w:pPr>
        <w:pStyle w:val="a3"/>
        <w:spacing w:before="7"/>
        <w:ind w:left="0"/>
        <w:jc w:val="left"/>
        <w:rPr>
          <w:sz w:val="16"/>
        </w:rPr>
      </w:pPr>
    </w:p>
    <w:p w:rsidR="00E07542" w:rsidRDefault="0038437B">
      <w:pPr>
        <w:pStyle w:val="2"/>
        <w:spacing w:before="90"/>
        <w:ind w:left="692" w:right="718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E07542" w:rsidRDefault="0038437B">
      <w:pPr>
        <w:ind w:left="87" w:right="657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</w:p>
    <w:p w:rsidR="00E07542" w:rsidRDefault="0038437B">
      <w:pPr>
        <w:pStyle w:val="a3"/>
        <w:ind w:right="122"/>
      </w:pPr>
      <w:r>
        <w:t>Русский язык как родной и неродной. Язык и речь. Влияние социальных сетей на родной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 языке. Литературные нормы, закрепленные в словарях различных видов. Словари</w:t>
      </w:r>
      <w:r>
        <w:rPr>
          <w:spacing w:val="-57"/>
        </w:rPr>
        <w:t xml:space="preserve"> </w:t>
      </w:r>
      <w:r>
        <w:t>русского языка. Словари языка писателей. Лексический анализ текста. Речевой этикет в</w:t>
      </w:r>
      <w:r>
        <w:rPr>
          <w:spacing w:val="1"/>
        </w:rPr>
        <w:t xml:space="preserve"> </w:t>
      </w:r>
      <w:r>
        <w:t>деловом и повседневном общении: функции, эта</w:t>
      </w:r>
      <w:r>
        <w:t>пы общения. Протокол делового общения.</w:t>
      </w:r>
      <w:r>
        <w:rPr>
          <w:spacing w:val="-57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 этикет 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E07542" w:rsidRDefault="00E07542">
      <w:pPr>
        <w:pStyle w:val="a3"/>
        <w:spacing w:before="1"/>
        <w:ind w:left="0"/>
        <w:jc w:val="left"/>
      </w:pPr>
    </w:p>
    <w:p w:rsidR="00E07542" w:rsidRDefault="0038437B">
      <w:pPr>
        <w:pStyle w:val="2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</w:p>
    <w:p w:rsidR="00E07542" w:rsidRDefault="0038437B">
      <w:pPr>
        <w:pStyle w:val="a3"/>
        <w:ind w:right="125" w:firstLine="707"/>
      </w:pPr>
      <w:r>
        <w:t>Написания,</w:t>
      </w:r>
      <w:r>
        <w:rPr>
          <w:spacing w:val="1"/>
        </w:rPr>
        <w:t xml:space="preserve"> </w:t>
      </w:r>
      <w:r>
        <w:t>подчиняющиеся</w:t>
      </w:r>
      <w:r>
        <w:rPr>
          <w:spacing w:val="1"/>
        </w:rPr>
        <w:t xml:space="preserve"> </w:t>
      </w:r>
      <w:r>
        <w:t>морфологическому,</w:t>
      </w:r>
      <w:r>
        <w:rPr>
          <w:spacing w:val="1"/>
        </w:rPr>
        <w:t xml:space="preserve"> </w:t>
      </w:r>
      <w:r>
        <w:t>фонетическому,</w:t>
      </w:r>
      <w:r>
        <w:rPr>
          <w:spacing w:val="1"/>
        </w:rPr>
        <w:t xml:space="preserve"> </w:t>
      </w:r>
      <w:r>
        <w:t>традиционному</w:t>
      </w:r>
      <w:r>
        <w:rPr>
          <w:spacing w:val="-57"/>
        </w:rPr>
        <w:t xml:space="preserve"> </w:t>
      </w:r>
      <w:r>
        <w:t>принципам русской орфографии. Русская лексика с точки зрения ее прои</w:t>
      </w:r>
      <w:r>
        <w:t>схождения и</w:t>
      </w:r>
      <w:r>
        <w:rPr>
          <w:spacing w:val="1"/>
        </w:rPr>
        <w:t xml:space="preserve"> </w:t>
      </w:r>
      <w:r>
        <w:t>употребления.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фразеология.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писателей.</w:t>
      </w:r>
      <w:r>
        <w:rPr>
          <w:spacing w:val="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  <w:r>
        <w:rPr>
          <w:spacing w:val="-58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нормы как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сочетаемости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формами.</w:t>
      </w:r>
      <w:r>
        <w:rPr>
          <w:spacing w:val="-13"/>
        </w:rPr>
        <w:t xml:space="preserve"> </w:t>
      </w:r>
      <w:r>
        <w:t>Синтаксические нормы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вариантов</w:t>
      </w:r>
      <w:r>
        <w:rPr>
          <w:spacing w:val="-13"/>
        </w:rPr>
        <w:t xml:space="preserve"> </w:t>
      </w:r>
      <w:r>
        <w:t>построения</w:t>
      </w:r>
      <w:r>
        <w:rPr>
          <w:spacing w:val="-58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 выразительности русской речи.</w:t>
      </w:r>
    </w:p>
    <w:p w:rsidR="00E07542" w:rsidRDefault="0038437B">
      <w:pPr>
        <w:pStyle w:val="a3"/>
        <w:ind w:right="126"/>
      </w:pPr>
      <w:r>
        <w:t>Свободная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несвободная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</w:t>
      </w:r>
      <w:r>
        <w:t>сть.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proofErr w:type="gramStart"/>
      <w:r>
        <w:t>ошибки</w:t>
      </w:r>
      <w:proofErr w:type="gramEnd"/>
      <w:r>
        <w:t>‚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proofErr w:type="gramStart"/>
      <w:r>
        <w:t>ошибки</w:t>
      </w:r>
      <w:proofErr w:type="gramEnd"/>
      <w:r>
        <w:t>‚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избыточностью.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речи.</w:t>
      </w:r>
    </w:p>
    <w:p w:rsidR="00E07542" w:rsidRDefault="00E07542">
      <w:pPr>
        <w:pStyle w:val="a3"/>
        <w:spacing w:before="2"/>
        <w:ind w:left="0"/>
        <w:jc w:val="left"/>
        <w:rPr>
          <w:sz w:val="28"/>
        </w:rPr>
      </w:pPr>
    </w:p>
    <w:p w:rsidR="00E07542" w:rsidRDefault="0038437B">
      <w:pPr>
        <w:pStyle w:val="2"/>
        <w:spacing w:before="1" w:line="274" w:lineRule="exact"/>
      </w:pPr>
      <w:r>
        <w:t>Раздел</w:t>
      </w:r>
      <w:r>
        <w:rPr>
          <w:spacing w:val="-3"/>
        </w:rPr>
        <w:t xml:space="preserve"> </w:t>
      </w:r>
      <w:r>
        <w:t>3. Речевая</w:t>
      </w:r>
      <w:r>
        <w:rPr>
          <w:spacing w:val="-3"/>
        </w:rPr>
        <w:t xml:space="preserve"> </w:t>
      </w:r>
      <w:r>
        <w:t>деятельность</w:t>
      </w:r>
    </w:p>
    <w:p w:rsidR="00E07542" w:rsidRDefault="0038437B">
      <w:pPr>
        <w:pStyle w:val="a3"/>
        <w:ind w:right="125"/>
      </w:pPr>
      <w:r>
        <w:t>Текст как единица языка и речи. Тексты художественной литературы как единство 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rPr>
          <w:spacing w:val="-1"/>
        </w:rPr>
        <w:t>речевого</w:t>
      </w:r>
      <w:r>
        <w:rPr>
          <w:spacing w:val="-13"/>
        </w:rPr>
        <w:t xml:space="preserve"> </w:t>
      </w:r>
      <w:r>
        <w:rPr>
          <w:spacing w:val="-1"/>
        </w:rPr>
        <w:t>воздействия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публицистике.</w:t>
      </w:r>
      <w:r>
        <w:rPr>
          <w:spacing w:val="-15"/>
        </w:rPr>
        <w:t xml:space="preserve"> </w:t>
      </w:r>
      <w:r>
        <w:t>Структурные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стилей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жанров.</w:t>
      </w:r>
    </w:p>
    <w:p w:rsidR="00E07542" w:rsidRDefault="00E07542">
      <w:pPr>
        <w:pStyle w:val="a3"/>
        <w:spacing w:before="2"/>
        <w:ind w:left="0"/>
        <w:jc w:val="left"/>
      </w:pPr>
    </w:p>
    <w:p w:rsidR="00E07542" w:rsidRDefault="0038437B">
      <w:pPr>
        <w:pStyle w:val="2"/>
        <w:spacing w:after="4"/>
        <w:ind w:left="2737" w:right="1521" w:hanging="1230"/>
        <w:jc w:val="left"/>
      </w:pPr>
      <w:r>
        <w:t>Тематическое планирование с указанием количества 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61"/>
        <w:gridCol w:w="1843"/>
      </w:tblGrid>
      <w:tr w:rsidR="00E07542">
        <w:trPr>
          <w:trHeight w:val="415"/>
        </w:trPr>
        <w:tc>
          <w:tcPr>
            <w:tcW w:w="847" w:type="dxa"/>
          </w:tcPr>
          <w:p w:rsidR="00E07542" w:rsidRDefault="0038437B">
            <w:pPr>
              <w:pStyle w:val="TableParagraph"/>
              <w:spacing w:line="275" w:lineRule="exact"/>
              <w:ind w:left="11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6661" w:type="dxa"/>
          </w:tcPr>
          <w:p w:rsidR="00E07542" w:rsidRDefault="0038437B">
            <w:pPr>
              <w:pStyle w:val="TableParagraph"/>
              <w:spacing w:line="275" w:lineRule="exact"/>
              <w:ind w:left="2345" w:right="233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843" w:type="dxa"/>
          </w:tcPr>
          <w:p w:rsidR="00E07542" w:rsidRDefault="0038437B">
            <w:pPr>
              <w:pStyle w:val="TableParagraph"/>
              <w:spacing w:line="275" w:lineRule="exact"/>
              <w:ind w:left="18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07542">
        <w:trPr>
          <w:trHeight w:val="412"/>
        </w:trPr>
        <w:tc>
          <w:tcPr>
            <w:tcW w:w="847" w:type="dxa"/>
          </w:tcPr>
          <w:p w:rsidR="00E07542" w:rsidRDefault="00384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1" w:type="dxa"/>
          </w:tcPr>
          <w:p w:rsidR="00E07542" w:rsidRDefault="0038437B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3" w:type="dxa"/>
          </w:tcPr>
          <w:p w:rsidR="00E07542" w:rsidRDefault="00BF6E1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7542">
        <w:trPr>
          <w:trHeight w:val="414"/>
        </w:trPr>
        <w:tc>
          <w:tcPr>
            <w:tcW w:w="847" w:type="dxa"/>
          </w:tcPr>
          <w:p w:rsidR="00E07542" w:rsidRDefault="00384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1" w:type="dxa"/>
          </w:tcPr>
          <w:p w:rsidR="00E07542" w:rsidRDefault="0038437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43" w:type="dxa"/>
          </w:tcPr>
          <w:p w:rsidR="00E07542" w:rsidRDefault="00BF6E1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07542">
        <w:trPr>
          <w:trHeight w:val="414"/>
        </w:trPr>
        <w:tc>
          <w:tcPr>
            <w:tcW w:w="847" w:type="dxa"/>
          </w:tcPr>
          <w:p w:rsidR="00E07542" w:rsidRDefault="00384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1" w:type="dxa"/>
          </w:tcPr>
          <w:p w:rsidR="00E07542" w:rsidRDefault="0038437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843" w:type="dxa"/>
          </w:tcPr>
          <w:p w:rsidR="00E07542" w:rsidRDefault="00BF6E1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07542">
        <w:trPr>
          <w:trHeight w:val="412"/>
        </w:trPr>
        <w:tc>
          <w:tcPr>
            <w:tcW w:w="847" w:type="dxa"/>
          </w:tcPr>
          <w:p w:rsidR="00E07542" w:rsidRDefault="00E0754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661" w:type="dxa"/>
          </w:tcPr>
          <w:p w:rsidR="00E07542" w:rsidRDefault="0038437B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E07542" w:rsidRDefault="00BF6E14">
            <w:pPr>
              <w:pStyle w:val="TableParagraph"/>
              <w:ind w:left="187" w:right="176"/>
              <w:rPr>
                <w:sz w:val="24"/>
              </w:rPr>
            </w:pPr>
            <w:r>
              <w:rPr>
                <w:sz w:val="24"/>
              </w:rPr>
              <w:t>33</w:t>
            </w:r>
            <w:bookmarkStart w:id="0" w:name="_GoBack"/>
            <w:bookmarkEnd w:id="0"/>
          </w:p>
        </w:tc>
      </w:tr>
    </w:tbl>
    <w:p w:rsidR="0038437B" w:rsidRDefault="0038437B"/>
    <w:sectPr w:rsidR="0038437B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7997"/>
    <w:multiLevelType w:val="hybridMultilevel"/>
    <w:tmpl w:val="CAC20520"/>
    <w:lvl w:ilvl="0" w:tplc="FB78B9B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340804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BB8A3372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0784CF1C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4" w:tplc="F2509286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875433A6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DED4F0FE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EFAC2A58">
      <w:numFmt w:val="bullet"/>
      <w:lvlText w:val="•"/>
      <w:lvlJc w:val="left"/>
      <w:pPr>
        <w:ind w:left="6740" w:hanging="164"/>
      </w:pPr>
      <w:rPr>
        <w:rFonts w:hint="default"/>
        <w:lang w:val="ru-RU" w:eastAsia="en-US" w:bidi="ar-SA"/>
      </w:rPr>
    </w:lvl>
    <w:lvl w:ilvl="8" w:tplc="E300F220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7542"/>
    <w:rsid w:val="0038437B"/>
    <w:rsid w:val="00BF6E14"/>
    <w:rsid w:val="00E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2" w:right="71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02" w:right="13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2" w:right="71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02" w:right="13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7868</Characters>
  <Application>Microsoft Office Word</Application>
  <DocSecurity>0</DocSecurity>
  <Lines>65</Lines>
  <Paragraphs>18</Paragraphs>
  <ScaleCrop>false</ScaleCrop>
  <Company>Hewlett-Packard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2021-11-16T05:54:00Z</dcterms:created>
  <dcterms:modified xsi:type="dcterms:W3CDTF">2021-11-16T08:49:00Z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